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73" w:rsidRPr="004C4281" w:rsidRDefault="00AB1373" w:rsidP="00AB1373">
      <w:pPr>
        <w:spacing w:after="0" w:line="408" w:lineRule="auto"/>
        <w:ind w:left="120"/>
        <w:jc w:val="center"/>
      </w:pPr>
      <w:r w:rsidRPr="004C428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B1373" w:rsidRPr="004C4281" w:rsidRDefault="00AB1373" w:rsidP="00AB1373">
      <w:pPr>
        <w:spacing w:after="0" w:line="408" w:lineRule="auto"/>
        <w:ind w:left="120"/>
        <w:jc w:val="center"/>
      </w:pPr>
      <w:r w:rsidRPr="004C4281">
        <w:rPr>
          <w:rFonts w:ascii="Times New Roman" w:hAnsi="Times New Roman"/>
          <w:b/>
          <w:color w:val="000000"/>
          <w:sz w:val="28"/>
        </w:rPr>
        <w:t>‌</w:t>
      </w:r>
      <w:bookmarkStart w:id="0" w:name="9eafb594-2305-4b9d-9d77-4b9f4859b3d0"/>
      <w:r w:rsidRPr="004C4281">
        <w:rPr>
          <w:rFonts w:ascii="Times New Roman" w:hAnsi="Times New Roman"/>
          <w:b/>
          <w:color w:val="000000"/>
          <w:sz w:val="28"/>
        </w:rPr>
        <w:t xml:space="preserve">Министерство образования Республики Башкортостан </w:t>
      </w:r>
      <w:bookmarkEnd w:id="0"/>
      <w:r w:rsidRPr="004C428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AB1373" w:rsidRPr="004C4281" w:rsidRDefault="00AB1373" w:rsidP="00AB1373">
      <w:pPr>
        <w:spacing w:after="0" w:line="408" w:lineRule="auto"/>
        <w:ind w:left="120"/>
        <w:jc w:val="center"/>
      </w:pPr>
      <w:r w:rsidRPr="004C4281">
        <w:rPr>
          <w:rFonts w:ascii="Times New Roman" w:hAnsi="Times New Roman"/>
          <w:b/>
          <w:color w:val="000000"/>
          <w:sz w:val="28"/>
        </w:rPr>
        <w:t>‌</w:t>
      </w:r>
      <w:bookmarkStart w:id="1" w:name="b9444d29-65ec-4c32-898a-350f279bf839"/>
      <w:r w:rsidRPr="004C4281">
        <w:rPr>
          <w:rFonts w:ascii="Times New Roman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4C4281">
        <w:rPr>
          <w:rFonts w:ascii="Times New Roman" w:hAnsi="Times New Roman"/>
          <w:b/>
          <w:color w:val="000000"/>
          <w:sz w:val="28"/>
        </w:rPr>
        <w:t>Илишевский</w:t>
      </w:r>
      <w:proofErr w:type="spellEnd"/>
      <w:r w:rsidRPr="004C4281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1"/>
      <w:r w:rsidRPr="004C4281">
        <w:rPr>
          <w:rFonts w:ascii="Times New Roman" w:hAnsi="Times New Roman"/>
          <w:b/>
          <w:color w:val="000000"/>
          <w:sz w:val="28"/>
        </w:rPr>
        <w:t>‌</w:t>
      </w:r>
      <w:r w:rsidRPr="004C4281">
        <w:rPr>
          <w:rFonts w:ascii="Times New Roman" w:hAnsi="Times New Roman"/>
          <w:color w:val="000000"/>
          <w:sz w:val="28"/>
        </w:rPr>
        <w:t>​</w:t>
      </w:r>
    </w:p>
    <w:p w:rsidR="00AB1373" w:rsidRDefault="00AB1373" w:rsidP="00AB13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Старокуктово</w:t>
      </w:r>
      <w:proofErr w:type="spellEnd"/>
    </w:p>
    <w:p w:rsidR="00AB1373" w:rsidRDefault="00AB1373" w:rsidP="00AB1373">
      <w:pPr>
        <w:spacing w:after="0"/>
        <w:ind w:left="120"/>
      </w:pPr>
    </w:p>
    <w:p w:rsidR="00AB1373" w:rsidRDefault="00AB1373" w:rsidP="00AB1373">
      <w:pPr>
        <w:spacing w:after="0"/>
        <w:ind w:left="120"/>
        <w:jc w:val="right"/>
      </w:pPr>
      <w:r w:rsidRPr="00E64AB7">
        <w:rPr>
          <w:noProof/>
        </w:rPr>
        <w:drawing>
          <wp:inline distT="0" distB="0" distL="0" distR="0" wp14:anchorId="0AAA9290" wp14:editId="4CC56618">
            <wp:extent cx="2918460" cy="1493520"/>
            <wp:effectExtent l="0" t="0" r="0" b="0"/>
            <wp:docPr id="1" name="Рисунок 1" descr="C:\Users\1\Desktop\марьям с изменения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рьям с изменениям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373" w:rsidRDefault="00AB1373" w:rsidP="00AB1373">
      <w:pPr>
        <w:spacing w:after="0"/>
        <w:ind w:left="120"/>
      </w:pPr>
    </w:p>
    <w:p w:rsidR="00AB1373" w:rsidRDefault="00AB1373" w:rsidP="00AB1373">
      <w:pPr>
        <w:spacing w:after="0"/>
        <w:ind w:left="120"/>
      </w:pPr>
    </w:p>
    <w:p w:rsidR="00AB1373" w:rsidRDefault="00AB1373" w:rsidP="00AB1373">
      <w:pPr>
        <w:spacing w:after="0"/>
        <w:ind w:left="120"/>
      </w:pPr>
    </w:p>
    <w:p w:rsidR="00AB1373" w:rsidRPr="00E64AB7" w:rsidRDefault="00AB1373" w:rsidP="00AB1373">
      <w:pPr>
        <w:spacing w:after="0"/>
        <w:ind w:left="120"/>
      </w:pPr>
      <w:r w:rsidRPr="00E64AB7">
        <w:rPr>
          <w:rFonts w:ascii="Times New Roman" w:hAnsi="Times New Roman"/>
          <w:color w:val="000000"/>
          <w:sz w:val="28"/>
        </w:rPr>
        <w:t>‌</w:t>
      </w:r>
    </w:p>
    <w:p w:rsidR="00AB1373" w:rsidRPr="00E64AB7" w:rsidRDefault="00AB1373" w:rsidP="00AB1373">
      <w:pPr>
        <w:spacing w:after="0"/>
        <w:ind w:left="120"/>
      </w:pPr>
    </w:p>
    <w:p w:rsidR="00AB1373" w:rsidRPr="00E64AB7" w:rsidRDefault="00AB1373" w:rsidP="00AB1373">
      <w:pPr>
        <w:spacing w:after="0"/>
        <w:ind w:left="120"/>
      </w:pPr>
    </w:p>
    <w:p w:rsidR="00AB1373" w:rsidRPr="00E64AB7" w:rsidRDefault="00AB1373" w:rsidP="00AB1373">
      <w:pPr>
        <w:spacing w:after="0"/>
        <w:ind w:left="120"/>
      </w:pPr>
    </w:p>
    <w:p w:rsidR="00AB1373" w:rsidRPr="00E64AB7" w:rsidRDefault="00AB1373" w:rsidP="00AB1373">
      <w:pPr>
        <w:spacing w:after="0" w:line="408" w:lineRule="auto"/>
        <w:ind w:left="120"/>
        <w:jc w:val="center"/>
      </w:pPr>
      <w:r w:rsidRPr="00E64AB7">
        <w:rPr>
          <w:rFonts w:ascii="Times New Roman" w:hAnsi="Times New Roman"/>
          <w:b/>
          <w:color w:val="000000"/>
          <w:sz w:val="28"/>
        </w:rPr>
        <w:t>РАБОЧАЯ ПРОГРАММА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_GoBack"/>
      <w:bookmarkEnd w:id="2"/>
    </w:p>
    <w:p w:rsidR="00AB1373" w:rsidRPr="00E64AB7" w:rsidRDefault="00AB1373" w:rsidP="00AB1373">
      <w:pPr>
        <w:spacing w:after="0" w:line="408" w:lineRule="auto"/>
        <w:ind w:left="120"/>
        <w:jc w:val="center"/>
      </w:pPr>
      <w:r w:rsidRPr="00E64AB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64AB7">
        <w:rPr>
          <w:rFonts w:ascii="Times New Roman" w:hAnsi="Times New Roman"/>
          <w:color w:val="000000"/>
          <w:sz w:val="28"/>
        </w:rPr>
        <w:t xml:space="preserve"> 3836598)</w:t>
      </w: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 w:line="408" w:lineRule="auto"/>
        <w:ind w:left="120"/>
        <w:jc w:val="center"/>
      </w:pPr>
      <w:r w:rsidRPr="00E64AB7">
        <w:rPr>
          <w:rFonts w:ascii="Times New Roman" w:hAnsi="Times New Roman"/>
          <w:b/>
          <w:color w:val="000000"/>
          <w:sz w:val="28"/>
        </w:rPr>
        <w:t>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«Основы духовно- нравственной культуры народов России</w:t>
      </w:r>
      <w:r w:rsidRPr="00E64AB7">
        <w:rPr>
          <w:rFonts w:ascii="Times New Roman" w:hAnsi="Times New Roman"/>
          <w:b/>
          <w:color w:val="000000"/>
          <w:sz w:val="28"/>
        </w:rPr>
        <w:t>»</w:t>
      </w:r>
    </w:p>
    <w:p w:rsidR="00AB1373" w:rsidRPr="00E64AB7" w:rsidRDefault="00AB1373" w:rsidP="00AB13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 – 9</w:t>
      </w:r>
      <w:r w:rsidRPr="00E64AB7">
        <w:rPr>
          <w:rFonts w:ascii="Times New Roman" w:hAnsi="Times New Roman"/>
          <w:color w:val="000000"/>
          <w:sz w:val="28"/>
        </w:rPr>
        <w:t xml:space="preserve"> классов </w:t>
      </w: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</w:p>
    <w:p w:rsidR="00AB1373" w:rsidRPr="00E64AB7" w:rsidRDefault="00AB1373" w:rsidP="00AB1373">
      <w:pPr>
        <w:spacing w:after="0"/>
        <w:ind w:left="120"/>
        <w:jc w:val="center"/>
      </w:pPr>
      <w:r w:rsidRPr="00E64AB7">
        <w:rPr>
          <w:rFonts w:ascii="Times New Roman" w:hAnsi="Times New Roman"/>
          <w:color w:val="000000"/>
          <w:sz w:val="28"/>
        </w:rPr>
        <w:t>​</w:t>
      </w:r>
      <w:bookmarkStart w:id="3" w:name="582a33d7-d13d-4219-a5d4-2b3a63e707dd"/>
      <w:proofErr w:type="spellStart"/>
      <w:proofErr w:type="gramStart"/>
      <w:r w:rsidRPr="00E64AB7">
        <w:rPr>
          <w:rFonts w:ascii="Times New Roman" w:hAnsi="Times New Roman"/>
          <w:b/>
          <w:color w:val="000000"/>
          <w:sz w:val="28"/>
        </w:rPr>
        <w:t>с.Старокуктово</w:t>
      </w:r>
      <w:bookmarkEnd w:id="3"/>
      <w:proofErr w:type="spellEnd"/>
      <w:r w:rsidRPr="00E64AB7">
        <w:rPr>
          <w:rFonts w:ascii="Times New Roman" w:hAnsi="Times New Roman"/>
          <w:b/>
          <w:color w:val="000000"/>
          <w:sz w:val="28"/>
        </w:rPr>
        <w:t>‌</w:t>
      </w:r>
      <w:proofErr w:type="gramEnd"/>
      <w:r w:rsidRPr="00E64AB7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3dd2b66-221e-4d4b-821b-2d2c89d025a2"/>
      <w:r w:rsidRPr="00E64AB7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E64AB7">
        <w:rPr>
          <w:rFonts w:ascii="Times New Roman" w:hAnsi="Times New Roman"/>
          <w:b/>
          <w:color w:val="000000"/>
          <w:sz w:val="28"/>
        </w:rPr>
        <w:t>‌</w:t>
      </w:r>
      <w:r w:rsidRPr="00E64AB7">
        <w:rPr>
          <w:rFonts w:ascii="Times New Roman" w:hAnsi="Times New Roman"/>
          <w:color w:val="000000"/>
          <w:sz w:val="28"/>
        </w:rPr>
        <w:t>​</w:t>
      </w:r>
    </w:p>
    <w:p w:rsidR="00AB1373" w:rsidRPr="00E64AB7" w:rsidRDefault="00AB1373" w:rsidP="00AB1373">
      <w:pPr>
        <w:spacing w:after="0"/>
        <w:ind w:left="120"/>
      </w:pPr>
    </w:p>
    <w:p w:rsidR="00AB1373" w:rsidRDefault="00AB1373" w:rsidP="00E10F79">
      <w:pPr>
        <w:widowControl w:val="0"/>
        <w:spacing w:after="0" w:line="35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3D17" w:rsidRPr="00DA3D17" w:rsidRDefault="00DA3D17" w:rsidP="00E10F79">
      <w:pPr>
        <w:widowControl w:val="0"/>
        <w:spacing w:after="0" w:line="35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Программа по ОДНКНР составлена на основе требований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 программе по ОДНКНР соблюдается преемственность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межпредметных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связей. Учебный курс «Основы духовно-нравственной культуры народов России» носит культурологический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Курс ОДНКНР формируется и преподаётся в соответствии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 принципами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культурологичности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культуросообразности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духовно-нравственным обликом, изучают основные компоненты культуры,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её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специфические инструменты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самопрезентации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, исторические и современные особенности духовно-нравственного развития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 Содержание курса ОДНКНР направлено на формирование нравственного идеала, гражданской идентичности личности обучающегося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Материал курса ОДНКНР представлен через актуализацию макроуровня (Россия в целом как многонациональное,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поликонфессиональное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личность).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культурообразующих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элементов и формирования познавательного интереса к этнокультурным и религиозным феноменам.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Принцип соответствия требованиям возрастной педагогики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психологии включает отбор тем и содержания курса согласно приоритетным зонам ближайшего развития для 5–6 классов, когнитивным способностям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социальным потребностям обучающихся, содержанию гуманитарных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общественно-научных учебных предметов.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Принцип формирования гражданского самосознания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общероссийской гражданской идентичности обучающихся в процессе изучения курса ОДНКНР включает осознание важности наднационального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надконфессионального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гражданского единства народов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как основополагающего элемента в воспитании патриотизма и любви к Родине.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 Целями изучения учебного курса ОДНКНР являются: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этноконфессионального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диалогу с представителями других культур и мировоззрений;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 Цели курса ОДНКНР определяют следующие задачи: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приобретение и усвоение знаний о нормах общественной морали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нравственности как основополагающих элементах духовной культуры современного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развитие представлений о значении духовно-нравственных ценностей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становление компетенций межкультурного взаимодействия как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патриотизма как формы гражданского самосознания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Изучение курса ОДНКНР вносит значительный вклад в достижение главных целей основного общего образования, способствуя: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расширению и систематизации знаний и представлений обучающихся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воспитанию патриотизма, уважения к истории, языку, культурным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формированию ответственного отношения к учению и труду, готовности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получению научных представлений о культуре и её функциях, особенностях взаимодействия с социальными институтами, способности их применять в анализе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изучении социально-культурных явлений в истории и культуре Российской Федерации и современном обществе, давать нравственные оценки поступков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активной самостоятельной познавательной деятельности.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курса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0F79">
        <w:rPr>
          <w:rFonts w:ascii="Times New Roman" w:eastAsia="Calibri" w:hAnsi="Times New Roman" w:cs="Times New Roman"/>
          <w:sz w:val="28"/>
          <w:szCs w:val="28"/>
        </w:rPr>
        <w:t xml:space="preserve">ОДНКНР,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в 5 классе – 34 часа (1 час в неделю), в 6 классе – 34 часа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(1 час в неделю).</w:t>
      </w:r>
    </w:p>
    <w:p w:rsid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 </w:t>
      </w:r>
      <w:r w:rsidRPr="00DA3D17">
        <w:rPr>
          <w:rFonts w:ascii="Times New Roman" w:eastAsia="Calibri" w:hAnsi="Times New Roman" w:cs="Times New Roman"/>
          <w:bCs/>
          <w:sz w:val="28"/>
          <w:szCs w:val="28"/>
        </w:rPr>
        <w:t xml:space="preserve">5 классе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обучающийся получит следующие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предметные результаты по отдельным темам программы по ОДНКНР:</w:t>
      </w:r>
    </w:p>
    <w:p w:rsidR="00DA3D17" w:rsidRPr="00DA3D17" w:rsidRDefault="00E10F79" w:rsidP="00E10F79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 КЛАСС. </w:t>
      </w:r>
      <w:r w:rsidR="00DA3D17"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1. «Россия – наш общий дом».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Зачем изучать курс «Основы духовно-нравственной культуры народов России»?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гражданствообразующих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религий для формирования личности гражданина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взаимосвязь между языком и культурой, духовно-нравственным развитием личности и социальным поведением.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Наш дом – Россия.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необходимость межнационального и межрелигиозного сотрудничества и взаимодействия, важность сотрудничества и дружбы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между народами и нациями, обосновывать их необходимость.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Язык и история.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понимать, что такое язык, каковы важность его изучения и влияние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миропонимание личности;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базовые представления о формировании языка как носителя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смыслов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суть и смысл коммуникативной роли языка, в том числе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организации межкультурного диалога и взаимодействия;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Русский язык – язык общения и язык возможностей.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знать и уметь обосновать важность русского языка как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культурообразующего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языка народов России, важность его для существования государства 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нравственных категориях русского языка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их происхождении.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Истоки родной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сформированное представление о понятие «культура»;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доказывать взаимосвязь культуры и природы, знать основные формы репрезентации культуры, уметь их различать и соотносить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 реальными проявлениями культурного многообразия;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выделять общие черты в культуре различных народов, обосновывать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значение и причины.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Материальная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артефактах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хозяйственным укладом и проявлениями духовной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взаимодействия с другими этносами.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Духовная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Иметь представление о таких культурных концептах как «искусство», «наука», «религия»;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и взаимосвязь названных терминов с формами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репрезентации в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значение культурных символов, нравственный и духовный смысл культурных артефактов;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знаки и символы, уметь соотносить их с культурными явлениями, с которыми они связаны.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Культура и религия.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связь религии и морали;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роль и значение духовных ценностей в религиях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характеризовать государствообразующие конфессии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их картины мира.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Культура и образование.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термин «образование» и уметь обосновать его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личности 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основных ступенях образования 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их необходимости;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культуры и образованности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10.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Многообразие культур России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выделять общее и единичное в культуре на основе предметных знаний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 культуре своего народа;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предполагать и доказывать наличие взаимосвязи между культурой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духовно-нравственными ценностями на основе местной культурно-исторической специфики;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2. «Семья и духовно-нравственные ценности».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Семья – хранитель духовных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смысл термина «семья»;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значение термина «поколение» и его взаимосвязь с культурными особенностями своего времени;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составить рассказ о своей семье в соответствии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культурно-историческими условиями её существования;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такие понятия, как «счастливая семья», «семейное счастье»;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доказывать важность семьи как хранителя традиций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её воспитательную роль;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Родина начинается с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понятие «Родина»;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взаимосвязь и различия между концептами «Отечество»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«Родина»;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понимать, что такое история семьи, каковы формы её выражения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сохранения;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взаимосвязь истории семьи и истории народа, государства, человечества.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Традиции семейного воспитания 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семейных традициях и обосновывать их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ключевых элементах семейных отношений;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взаимосвязь семейных традиций и культуры собственного этноса;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рассказывать о семейных традициях своего народа и народов России, собственной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Образ семьи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называть традиционные сказочные и фольклорные сюжеты о семье, семейных обязанностях;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обосновывать своё понимание семейных ценностей, выраженных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фольклорных сюжетах;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произведениях художественной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Труд в истории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понимать, что такое семейное хозяйство и домашний труд;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семье;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оценивать семейный уклад и взаимосвязь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социально-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экономической структурой общества в форме большой и малой семей;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Семья в современном мире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сформированные представления о закономерностях развития семьи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предполагать и доказывать наличие взаимосвязи между культурой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духовно-нравственными ценностями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семьи и семейных традиций для трансляции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ценностей, морали и нравственности как фактора культурной преемственности.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3. «Духовно-нравственное богатство личности».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Личность – общество –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значение термина «человек» в контексте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духовно-нравственной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обосновать взаимосвязь и взаимообусловленность чело века и общества, человека 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объяснять различия между обоснованием термина «личность»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быту, в контексте культуры и творчества;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гуманизм, иметь представление о его источниках в культуре.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Духовный мир человека. Человек – творец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значение термина «творчество» в нескольких аспектах и понимать границы их применимости;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осознавать и доказывать важность морально- нравственных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ограничений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творчестве;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творчества как реализацию духовно-нравственных ценностей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детерминированность творчества культурой своего этноса;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взаимосвязь труда и творчества.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Личность и духовно-нравственные ценности.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значение и роль морали и нравственности в жизни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происхождение духовных ценностей, понимание идеалов добра и зла;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показывать на примерах значение таких ценностей,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«взаимопомощь», «сострадание», «милосердие», «любовь», «дружба», «коллективизм», «патриотизм», «любовь к близким».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4. «Культурное единство России».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Историческая память как духовно-нравственная ценность.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значении и функциях изучения истории;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культурой. Обосновывать важность изучения истории как духовно-нравственного долга гражданина и патриота.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Литература как язык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отличия литературы от других видов художественного творчества;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находить и обозначать средства выражения морального 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нравственного смысла в литературных произведениях.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Взаимовлияние культур.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значении терминов «взаимодействие культур», «культурный обмен» как формах распространения и обогащения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идеалов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важность сохранения культурного наследия;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Духовно-нравственные ценности российского народа.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Регионы России: культурное многообразие.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принципы федеративного устройства России и концепт «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полиэтничность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называть основные этносы Российской Федерации и регионы,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где они традиционно проживают;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демонстрировать готовность к сохранению межнационального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межрелигиозного согласия 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выделять общие черты в культуре различных народов, обосновывать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значение и причины.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Праздники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природе праздников и обосновывать их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элементов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устанавливать взаимосвязь праздников и культурного уклада;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различать основные типы праздников;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рассказывать о праздничных традициях народов России и собственной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анализировать связь праздников и истории, культуры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основной смысл семейных праздников;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определять нравственный смысл праздников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Памятники архитектуры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типом жилищ и типом хозяйственной деятельности;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охарактеризовать связь между уровнем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научно-технического развития и типами жилищ;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осознавать и уметь объяснять взаимосвязь между особенностями архитектуры и духовно-нравственными ценностями народов России;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нравственном и научном смысле краеведческой работы.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Музыкальная культура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важность музыки как культурного явления,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формы трансляции культурных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музыкальных произведений;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основные темы музыкального творчества народов России, народные инструменты.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Изобразительное искусство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объяснить, что такое скульптура, живопись, графика, фольклорные орнаменты;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важность изобразительного искусства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культурного явления, как формы трансляции культурных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изобразительного искусства;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основные темы изобразительного искусства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Фольклор и литература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понимать, что такое пословицы и поговорки, обосновывать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нужность этих языковых выразительных средств;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объяснять, что такое эпос, миф, сказка, былина, песня;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воспринимать и объяснять на примерах важность понимания фольклора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отражения истории народа и его ценностей, морали и нравственности;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национальная литература и каковы её выразительные средства;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оценивать морально-нравственный потенциал национальной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литературы.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Бытовые традиции народов России: пища, одежда, дом.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доступном для шестиклассников уровне (с учётом их возрастных особенностей);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показывать на примерах значение таких ценностей,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Культурная карта России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отличия культурной географии от физической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политической географии;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понимать, что такое культурная карта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описывать отдельные области культурной карты в соответствии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их особенностями.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Единство страны – залог будущего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доказывать важность и преимущества этого единства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перед требованиями национального самоопределения отдельных этносов.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 </w:t>
      </w:r>
      <w:r w:rsidRPr="00DA3D17">
        <w:rPr>
          <w:rFonts w:ascii="Times New Roman" w:eastAsia="Calibri" w:hAnsi="Times New Roman" w:cs="Times New Roman"/>
          <w:bCs/>
          <w:sz w:val="28"/>
          <w:szCs w:val="28"/>
        </w:rPr>
        <w:t xml:space="preserve">6 классе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обучающийся получит следующие предметные результаты по отдельным темам программы по ОДНКНР.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1. «Культура как социальность».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Мир культуры: его структура.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структуру культуры как социального явления;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специфику социальных явлений, их ключевые отличия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природных явлений;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доказывать связь между этапом развития материальной культуры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социальной структурой общества, их взаимосвязь с духовно-нравственным состоянием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зависимость социальных процессов от культурно-исторических процессов;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объяснить взаимосвязь между научно-техническим прогрессом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этапами развития социума.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Культура России: многообразие регионов.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административно-территориальное деление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объяснить необходимость федеративного устройства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полиэтничном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государстве, важность сохранения исторической памяти отдельных этносов;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 принцип равенства прав каждого человека, вне зависимости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его принадлежности к тому или иному народу;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демонстрировать готовность к сохранению межнационального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межрелигиозного согласия 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История быта как история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понятия «домашнее хозяйство» и характеризовать его типы;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взаимосвязь между хозяйственной деятельностью народов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особенностями исторического периода;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объяснять зависимость ценностных ориентиров народов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их локализации в конкретных климатических, географических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культурно-исторических условиях.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Прогресс: технический и социальный.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демонстрировать понимание роли обслуживающего труда, его социальной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духовно-нравственной важности;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осознавать и обосновывать влияние технологий на культуру и ценности общества.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Образование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истории образования и его роли в обществе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различных этапах его развития;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роль ценностей в обществе, их зависимость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процесса познания;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специфику каждого уровня образования, её роль в современных общественных процессах;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образования в современном мире и ценность 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образование как часть процесса формирования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ориентиров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Права и обязанности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термины «права человека», «естественные права человека», «правовая культура»;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историю формирования комплекса понятий, связанных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правами;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важность прав человека как привилегии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обязанности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необходимость соблюдения прав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объяснить необходимость сохранения паритета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между правами и обязанностями человека в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формирования правовой культуры из истории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Общество и религия: духовно-нравственное взаимодействие.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смысл терминов «религия», «конфессия», «атеизм», «свободомыслие»;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основные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культурообразующие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конфессии;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объяснять роль религии в истории и на современном этапе общественного развития;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роль религий как источника культурного развития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Современный мир: самое важное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культуры России.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2. «Человек и его отражение в культуре».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Духовно-нравственный облик и идеал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Объяснять, как проявляется мораль и нравственность через описание личных качеств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осознавать, какие личностные качества соотносятся с теми или иными моральными и нравственными ценностями;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различия между этикой и этикетом и их взаимосвязь;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взаимосвязь таких понятий как «свобода», «ответственность», «право» и «долг»;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важность коллективизма как ценности современной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его приоритет перед идеологией индивидуализма;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идеалов человека в историко-культурном пространстве современной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Взросление человека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различие между процессами антропогенеза 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антропосоциогенеза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процесс взросления человека и его основные этапы,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а также потребности человека для гармоничного развития существования на каждом из этапов;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демонстрировать своё понимание самостоятельности, её роли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развитии личности, во взаимодействии с другими людьми.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Религия как источник нравственности.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нравственный потенциал религии;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излагать нравственные принципы государствообразующих конфессий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основные требования к нравственному идеалу человека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государствообразующих религиях современной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обосновывать важность религиозных моральных и нравственных ценностей для современного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12.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Наука как источник знания о человеке.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характеризовать смысл понятия «гуманитарное знание»;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определять нравственный смысл гуманитарного знания,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системообразующую роль в современной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«культура» как процесс самопознания общества,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как его внутреннюю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самоактуализацию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доказывать взаимосвязь различных областей гуманитарного знания.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Этика и нравственность как категории духовной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многосторонность понятия «этика»;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особенности этики как науки;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 понятия «добро» и «зло» с помощью примеров в истории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культуре народов России и соотносить их с личным опытом;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и необходимость нравственности для социального благополучия общества и личности.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Самопознание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«самопознание», «автобиография», «автопортрет», «рефлексия»;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соотносить понятия «мораль», «нравственность», «ценности»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самопознанием и рефлексией на доступном для обучающихся уровне;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и обосновывать свои нравственные убеждения.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3. «Человек как член общества».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Труд делает человека человеком.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важность труда и его роль в современном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соотносить понятия «добросовестный труд» и «экономическое благополучие»;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объяснять понятия «безделье», «лень», «тунеядство»;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важность и уметь обосновать необходимость их преодоления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самого себя;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оценивать общественные процессы в области общественной оценки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труда;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 важность труда и его экономической стоимости;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а также «общественная оценка труда».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Подвиг: как узнать героя?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«подвиг», «героизм», «самопожертвование»;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отличия подвига на войне и в мирное время;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доказывать важность героических примеров для жизни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называть героев современного общества и исторических личностей;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разграничение понятий «героизм» и «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псевдогероизм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через значимость для общества и понимание последствий.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Люди в обществе: духовно-нравственное взаимовлияние.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«социальные отношения»;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понятия «человек как субъект социальных отношений»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приложении к его нравственному и духовному развитию;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роль малых и больших социальных групп в нравственном состоянии личности;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понятия «дружба», «предательство», «честь», «коллективизм»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приводить примеры из истории, культуры и литературы;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характеризовать понятие «этика предпринимательства»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социальном аспекте.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Проблемы современного общества как отражение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духовно-нравственного самосознания.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понятие «социальные проблемы современного общества»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многостороннее явление, в том числе обусловленное несовершенством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идеалов и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доступном для понимания уровне;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Духовно-нравственные ориентиры социальных отношений.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«благотворительность», «меценатство», «милосердие», «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волонтерство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Гуманизм как сущностная характеристика духовно-нравственной культуры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«гуманизм» как источник духовно-нравственных ценностей российского народа;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обосновывать проявления гуманизма в историко-культурном наследии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объяснять гуманистические проявления в современной культуре.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21.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Социальные профессии, их важность для сохранения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духовно-нравственного облика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«социальные профессии», «помогающие профессии»;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духовно-нравственных качествах, необходимых представителям социальных профессий;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обосновывать ответственность личности при выборе социальных профессий;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из литературы и истории, современной жизни, подтверждающие данную точку зрения.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Выдающиеся благотворители в истории. Благотворительность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нравственный долг.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«благотворительность» и его эволюцию в истории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важность меценатства в современном обществе для общества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целом и для духовно-нравственного развития личности самого мецената;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«социальный долг», обосновывать его важную роль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жизни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приводить примеры выдающихся благотворителей в истории и современной России;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Выдающиеся учёные России. Наука как источник социального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духовного прогресса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«наука»;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называть имена выдающихся учёных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обосновывать важность понимания истории науки, получения и обоснования научного 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и доказывать важность науки для благополучия общества, страны и государства;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морали и нравственности в науке, её роль и вклад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доказательство этих понятий.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Моя профессия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«профессия», предполагать характер и цель труда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определённой профессии;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4. «Родина и патриотизм».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Гражданин.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«Родина» и «гражданство», объяснять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взаимосвязь;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духовно-нравственный характер патриотизма, ценностей гражданского самосознания;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обосновывать нравственные качества гражданина.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Патриотизм.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«патриотизм»;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патриотизма в истории и современном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различать истинный и ложный патриотизм через ориентированность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ценности толерантности, уважения к другим народам, их истории и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обосновывать важность патриотизма.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Защита Родины: подвиг или долг?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понятия «война» и «мир»;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важность сохранения мира и согласия;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роль защиты Отечества, её важность для гражданина;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особенности защиты чести Отечества в спорте, науке,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Государство. Россия – наша родина.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«государство»;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«закон» как существенную часть гражданской идентичности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«гражданская идентичность», соотносить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это понятие с необходимыми нравственными качествами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Гражданская идентичность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духовно-нравственных качеств гражданина, указывать их источники.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Моя школа и мой класс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примеры добрых дел в реальности и уметь адаптировать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к потребностям класса.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Человек: какой он?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«человек» как духовно-нравственный идеал;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духовно-нравственного идеала в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формулировать свой идеал человека и нравственные качества, которые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ему присущи.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Человек и культура (проект).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грани взаимодействия человека 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уметь описать в выбранном направлении с помощью известных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примеров образ человека, создаваемый произведениями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показать взаимосвязь человека и культуры через их взаимовлияние;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159.5.5. Система оценки результатов обучения.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Личностные компетенции обучающихся не подлежат непосредственной оценке, не являются непосредственным основанием оценки как итогового,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обучающихся.</w:t>
      </w:r>
    </w:p>
    <w:p w:rsid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</w:t>
      </w:r>
      <w:proofErr w:type="spellStart"/>
      <w:r w:rsidRPr="00DA3D17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 результатов.</w:t>
      </w:r>
    </w:p>
    <w:p w:rsidR="00E10F79" w:rsidRDefault="00E10F79" w:rsidP="0080342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342D" w:rsidRDefault="0080342D" w:rsidP="0080342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342D" w:rsidRDefault="0080342D" w:rsidP="0080342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342D" w:rsidRDefault="0080342D" w:rsidP="0080342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342D" w:rsidRDefault="0080342D" w:rsidP="0080342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342D" w:rsidRPr="00DA3D17" w:rsidRDefault="0080342D" w:rsidP="0080342D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342D" w:rsidRPr="00357B4E" w:rsidRDefault="00F90B7A" w:rsidP="00803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 w:rsidR="0080342D" w:rsidRPr="00357B4E">
        <w:rPr>
          <w:rFonts w:ascii="Times New Roman" w:hAnsi="Times New Roman"/>
          <w:b/>
          <w:color w:val="000000"/>
          <w:sz w:val="28"/>
        </w:rPr>
        <w:t xml:space="preserve"> КЛАСС. МОДУЛЬ «»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1956"/>
        <w:gridCol w:w="946"/>
        <w:gridCol w:w="1841"/>
        <w:gridCol w:w="1910"/>
        <w:gridCol w:w="2221"/>
      </w:tblGrid>
      <w:tr w:rsidR="0080342D" w:rsidTr="003D3FB6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42D" w:rsidRDefault="0080342D" w:rsidP="00E656D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42D" w:rsidRDefault="0080342D" w:rsidP="00E65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42D" w:rsidRDefault="0080342D" w:rsidP="00E656D9">
            <w:pPr>
              <w:spacing w:after="0"/>
              <w:ind w:left="135"/>
            </w:pPr>
          </w:p>
        </w:tc>
      </w:tr>
      <w:tr w:rsidR="003D3FB6" w:rsidTr="003D3F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42D" w:rsidRDefault="0080342D" w:rsidP="00E65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42D" w:rsidRDefault="0080342D" w:rsidP="00E656D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42D" w:rsidRDefault="0080342D" w:rsidP="00E656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42D" w:rsidRDefault="0080342D" w:rsidP="00E656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42D" w:rsidRDefault="0080342D" w:rsidP="00E65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42D" w:rsidRDefault="0080342D" w:rsidP="00E656D9"/>
        </w:tc>
      </w:tr>
      <w:tr w:rsidR="003D3FB6" w:rsidTr="003D3FB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0342D" w:rsidRPr="00357B4E" w:rsidRDefault="003D3FB6" w:rsidP="00E656D9">
            <w:pPr>
              <w:spacing w:after="0"/>
              <w:ind w:left="135"/>
            </w:pPr>
            <w:r>
              <w:t>Россия- наш общий дом.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0B7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</w:p>
        </w:tc>
      </w:tr>
      <w:tr w:rsidR="003D3FB6" w:rsidTr="003D3FB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0342D" w:rsidRDefault="003D3FB6" w:rsidP="00E656D9">
            <w:pPr>
              <w:spacing w:after="0"/>
              <w:ind w:left="135"/>
            </w:pPr>
            <w:r>
              <w:t>Семья и духовно нравственные ценности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0342D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</w:p>
        </w:tc>
      </w:tr>
      <w:tr w:rsidR="003D3FB6" w:rsidTr="003D3FB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0342D" w:rsidRDefault="003D3FB6" w:rsidP="00E656D9">
            <w:pPr>
              <w:spacing w:after="0"/>
              <w:ind w:left="135"/>
            </w:pPr>
            <w:r>
              <w:t>Духовно-нравственное богатство личности.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0342D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</w:p>
        </w:tc>
      </w:tr>
      <w:tr w:rsidR="003D3FB6" w:rsidTr="003D3FB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0342D" w:rsidRPr="00357B4E" w:rsidRDefault="003D3FB6" w:rsidP="00E656D9">
            <w:pPr>
              <w:spacing w:after="0"/>
              <w:ind w:left="135"/>
            </w:pPr>
            <w:r>
              <w:t>Культурное единство России.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0B7A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</w:pPr>
          </w:p>
        </w:tc>
      </w:tr>
      <w:tr w:rsidR="0080342D" w:rsidTr="003D3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42D" w:rsidRPr="00357B4E" w:rsidRDefault="0080342D" w:rsidP="00E656D9">
            <w:pPr>
              <w:spacing w:after="0"/>
              <w:ind w:left="135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80342D" w:rsidRDefault="0080342D" w:rsidP="00E656D9"/>
        </w:tc>
      </w:tr>
    </w:tbl>
    <w:p w:rsidR="0080342D" w:rsidRPr="00357B4E" w:rsidRDefault="0080342D" w:rsidP="0080342D">
      <w:pPr>
        <w:sectPr w:rsidR="0080342D" w:rsidRPr="00357B4E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28929870"/>
    </w:p>
    <w:bookmarkEnd w:id="5"/>
    <w:p w:rsidR="00F90B7A" w:rsidRPr="00357B4E" w:rsidRDefault="00F90B7A" w:rsidP="00F90B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</w:t>
      </w:r>
      <w:r w:rsidRPr="00357B4E">
        <w:rPr>
          <w:rFonts w:ascii="Times New Roman" w:hAnsi="Times New Roman"/>
          <w:b/>
          <w:color w:val="000000"/>
          <w:sz w:val="28"/>
        </w:rPr>
        <w:t xml:space="preserve">КЛАСС. МОДУЛЬ «»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1956"/>
        <w:gridCol w:w="946"/>
        <w:gridCol w:w="1841"/>
        <w:gridCol w:w="1910"/>
        <w:gridCol w:w="2221"/>
      </w:tblGrid>
      <w:tr w:rsidR="00F90B7A" w:rsidTr="00F90B7A">
        <w:trPr>
          <w:trHeight w:val="144"/>
          <w:tblCellSpacing w:w="20" w:type="nil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B7A" w:rsidRDefault="00F90B7A" w:rsidP="00E656D9">
            <w:pPr>
              <w:spacing w:after="0"/>
              <w:ind w:left="135"/>
            </w:pPr>
          </w:p>
        </w:tc>
        <w:tc>
          <w:tcPr>
            <w:tcW w:w="1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0B7A" w:rsidRDefault="00F90B7A" w:rsidP="00E65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0B7A" w:rsidRDefault="00F90B7A" w:rsidP="00E656D9">
            <w:pPr>
              <w:spacing w:after="0"/>
              <w:ind w:left="135"/>
            </w:pPr>
          </w:p>
        </w:tc>
      </w:tr>
      <w:tr w:rsidR="00F90B7A" w:rsidTr="00F90B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B7A" w:rsidRDefault="00F90B7A" w:rsidP="00E65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B7A" w:rsidRDefault="00F90B7A" w:rsidP="00E656D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0B7A" w:rsidRDefault="00F90B7A" w:rsidP="00E656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0B7A" w:rsidRDefault="00F90B7A" w:rsidP="00E656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0B7A" w:rsidRDefault="00F90B7A" w:rsidP="00E65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B7A" w:rsidRDefault="00F90B7A" w:rsidP="00E656D9"/>
        </w:tc>
      </w:tr>
      <w:tr w:rsidR="00F90B7A" w:rsidTr="00F90B7A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90B7A" w:rsidRPr="00357B4E" w:rsidRDefault="00F90B7A" w:rsidP="00E656D9">
            <w:pPr>
              <w:spacing w:after="0"/>
              <w:ind w:left="135"/>
            </w:pPr>
            <w:r>
              <w:t>Культура как социальность.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</w:p>
        </w:tc>
      </w:tr>
      <w:tr w:rsidR="00F90B7A" w:rsidTr="00F90B7A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  <w:r>
              <w:t>Человек и его отражение в культуре.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</w:pPr>
          </w:p>
        </w:tc>
      </w:tr>
      <w:tr w:rsidR="00F90B7A" w:rsidTr="00F90B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B7A" w:rsidRPr="00357B4E" w:rsidRDefault="00F90B7A" w:rsidP="00E656D9">
            <w:pPr>
              <w:spacing w:after="0"/>
              <w:ind w:left="135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 w:rsidRPr="00357B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90B7A" w:rsidRDefault="00F90B7A" w:rsidP="00E656D9"/>
        </w:tc>
      </w:tr>
    </w:tbl>
    <w:p w:rsidR="00FE4B50" w:rsidRDefault="00FE4B50"/>
    <w:sectPr w:rsidR="00F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AF"/>
    <w:rsid w:val="001C4BF5"/>
    <w:rsid w:val="002D49AF"/>
    <w:rsid w:val="003D3FB6"/>
    <w:rsid w:val="0080342D"/>
    <w:rsid w:val="00AB1373"/>
    <w:rsid w:val="00DA3D17"/>
    <w:rsid w:val="00E10F79"/>
    <w:rsid w:val="00F90B7A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A6C8"/>
  <w15:docId w15:val="{EAF556DB-772E-4278-97CC-DFE9020D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6420</Words>
  <Characters>36599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1</cp:lastModifiedBy>
  <cp:revision>2</cp:revision>
  <cp:lastPrinted>2023-11-02T04:44:00Z</cp:lastPrinted>
  <dcterms:created xsi:type="dcterms:W3CDTF">2023-11-02T04:48:00Z</dcterms:created>
  <dcterms:modified xsi:type="dcterms:W3CDTF">2023-11-02T04:48:00Z</dcterms:modified>
</cp:coreProperties>
</file>